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7FEEDC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441F85">
        <w:rPr>
          <w:b/>
          <w:bCs/>
          <w:sz w:val="28"/>
          <w:szCs w:val="28"/>
        </w:rPr>
        <w:t>1</w:t>
      </w:r>
      <w:r w:rsidR="003D6871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0BBDCED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3D6871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5C2F6B1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3D6871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3D27D9" w:rsidRDefault="002F4669" w:rsidP="004110FA">
      <w:pPr>
        <w:jc w:val="center"/>
        <w:rPr>
          <w:b/>
          <w:bCs/>
          <w:sz w:val="12"/>
          <w:szCs w:val="12"/>
        </w:rPr>
      </w:pPr>
    </w:p>
    <w:p w14:paraId="2EC79667" w14:textId="0D686A5C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9744DA">
        <w:rPr>
          <w:i/>
          <w:iCs/>
          <w:sz w:val="25"/>
          <w:szCs w:val="25"/>
        </w:rPr>
        <w:t xml:space="preserve">extraordinariamente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3D6871">
        <w:rPr>
          <w:b/>
          <w:sz w:val="25"/>
          <w:szCs w:val="25"/>
        </w:rPr>
        <w:t>6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3D6871" w:rsidRPr="003D6871">
        <w:rPr>
          <w:bCs/>
          <w:i/>
          <w:sz w:val="25"/>
          <w:szCs w:val="25"/>
        </w:rPr>
        <w:t>Dispõe sobre Abertura de Crédito Adicional Suplementar por Superávit Financeiro do Exercício Anterior no orçamento vigente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4F7B4DF8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9744DA">
        <w:rPr>
          <w:b/>
          <w:i/>
          <w:sz w:val="25"/>
          <w:szCs w:val="25"/>
        </w:rPr>
        <w:t>dezesseis</w:t>
      </w:r>
      <w:r w:rsidR="00661C52" w:rsidRPr="009105AC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4EC1" w14:textId="77777777" w:rsidR="000C1DB7" w:rsidRDefault="000C1DB7" w:rsidP="004C2CA8">
      <w:r>
        <w:separator/>
      </w:r>
    </w:p>
  </w:endnote>
  <w:endnote w:type="continuationSeparator" w:id="0">
    <w:p w14:paraId="69305586" w14:textId="77777777" w:rsidR="000C1DB7" w:rsidRDefault="000C1DB7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531D" w14:textId="77777777" w:rsidR="000C1DB7" w:rsidRDefault="000C1DB7" w:rsidP="004C2CA8">
      <w:r>
        <w:separator/>
      </w:r>
    </w:p>
  </w:footnote>
  <w:footnote w:type="continuationSeparator" w:id="0">
    <w:p w14:paraId="49ADFC9D" w14:textId="77777777" w:rsidR="000C1DB7" w:rsidRDefault="000C1DB7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543808B1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41F85">
      <w:rPr>
        <w:rFonts w:ascii="Calibri" w:hAnsi="Calibri" w:cs="Calibri"/>
        <w:b/>
        <w:sz w:val="18"/>
        <w:szCs w:val="18"/>
      </w:rPr>
      <w:t>1</w:t>
    </w:r>
    <w:r w:rsidR="003D6871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1DB7"/>
    <w:rsid w:val="000C667D"/>
    <w:rsid w:val="000E08EE"/>
    <w:rsid w:val="000F556C"/>
    <w:rsid w:val="001022CC"/>
    <w:rsid w:val="001242A9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4BC9"/>
    <w:rsid w:val="005C0D0D"/>
    <w:rsid w:val="005C17AD"/>
    <w:rsid w:val="005D0663"/>
    <w:rsid w:val="005E681E"/>
    <w:rsid w:val="005F6DF0"/>
    <w:rsid w:val="005F7E53"/>
    <w:rsid w:val="0060514F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40008"/>
    <w:rsid w:val="0094135C"/>
    <w:rsid w:val="009647CA"/>
    <w:rsid w:val="00966F4E"/>
    <w:rsid w:val="009744DA"/>
    <w:rsid w:val="00977BC0"/>
    <w:rsid w:val="009A6E5B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6099"/>
    <w:rsid w:val="00F8398D"/>
    <w:rsid w:val="00F86F9A"/>
    <w:rsid w:val="00F920B2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10</cp:revision>
  <cp:lastPrinted>2026-02-26T15:58:00Z</cp:lastPrinted>
  <dcterms:created xsi:type="dcterms:W3CDTF">2026-03-11T13:20:00Z</dcterms:created>
  <dcterms:modified xsi:type="dcterms:W3CDTF">2026-03-11T13:25:00Z</dcterms:modified>
</cp:coreProperties>
</file>