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90C9" w14:textId="77777777" w:rsidR="009A2FCD" w:rsidRPr="00BC1B8F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A7F79">
        <w:rPr>
          <w:rFonts w:ascii="Times New Roman" w:hAnsi="Times New Roman" w:cs="Times New Roman"/>
          <w:b/>
        </w:rPr>
        <w:t>Parecer Jurídico</w:t>
      </w:r>
      <w:r w:rsidR="00BC1B8F">
        <w:rPr>
          <w:rFonts w:ascii="Times New Roman" w:hAnsi="Times New Roman" w:cs="Times New Roman"/>
          <w:b/>
        </w:rPr>
        <w:t>:</w:t>
      </w:r>
      <w:r w:rsidRPr="00104E49">
        <w:rPr>
          <w:rFonts w:ascii="Times New Roman" w:hAnsi="Times New Roman" w:cs="Times New Roman"/>
        </w:rPr>
        <w:t xml:space="preserve"> </w:t>
      </w:r>
      <w:r w:rsidRPr="00BC1B8F">
        <w:rPr>
          <w:rFonts w:ascii="Times New Roman" w:hAnsi="Times New Roman" w:cs="Times New Roman"/>
          <w:b/>
          <w:bCs/>
        </w:rPr>
        <w:t>n</w:t>
      </w:r>
      <w:r w:rsidR="00946910" w:rsidRPr="00BC1B8F">
        <w:rPr>
          <w:rFonts w:ascii="Times New Roman" w:hAnsi="Times New Roman" w:cs="Times New Roman"/>
          <w:b/>
          <w:bCs/>
        </w:rPr>
        <w:t xml:space="preserve">º </w:t>
      </w:r>
      <w:r w:rsidR="00BC1B8F" w:rsidRPr="00BC1B8F">
        <w:rPr>
          <w:rFonts w:ascii="Times New Roman" w:hAnsi="Times New Roman" w:cs="Times New Roman"/>
          <w:b/>
          <w:bCs/>
        </w:rPr>
        <w:t>40</w:t>
      </w:r>
      <w:r w:rsidR="004845BB" w:rsidRPr="00BC1B8F">
        <w:rPr>
          <w:rFonts w:ascii="Times New Roman" w:hAnsi="Times New Roman" w:cs="Times New Roman"/>
          <w:b/>
          <w:bCs/>
        </w:rPr>
        <w:t>/20</w:t>
      </w:r>
      <w:r w:rsidR="00BC1B8F" w:rsidRPr="00BC1B8F">
        <w:rPr>
          <w:rFonts w:ascii="Times New Roman" w:hAnsi="Times New Roman" w:cs="Times New Roman"/>
          <w:b/>
          <w:bCs/>
        </w:rPr>
        <w:t>25</w:t>
      </w:r>
    </w:p>
    <w:p w14:paraId="5BB655F8" w14:textId="77777777" w:rsidR="009A2FCD" w:rsidRPr="00104E49" w:rsidRDefault="00973DAB" w:rsidP="00973DA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F79">
        <w:rPr>
          <w:rFonts w:ascii="Times New Roman" w:hAnsi="Times New Roman" w:cs="Times New Roman"/>
          <w:b/>
        </w:rPr>
        <w:t>Referência</w:t>
      </w:r>
      <w:r w:rsidR="006A7F79">
        <w:rPr>
          <w:rFonts w:ascii="Times New Roman" w:hAnsi="Times New Roman" w:cs="Times New Roman"/>
        </w:rPr>
        <w:t xml:space="preserve">: </w:t>
      </w:r>
      <w:r w:rsidR="006A7F79" w:rsidRPr="00BC1B8F">
        <w:rPr>
          <w:rFonts w:ascii="Times New Roman" w:hAnsi="Times New Roman" w:cs="Times New Roman"/>
          <w:b/>
          <w:bCs/>
        </w:rPr>
        <w:t xml:space="preserve">Projeto de Lei </w:t>
      </w:r>
      <w:r w:rsidR="009A2FCD" w:rsidRPr="00BC1B8F">
        <w:rPr>
          <w:rFonts w:ascii="Times New Roman" w:hAnsi="Times New Roman" w:cs="Times New Roman"/>
          <w:b/>
          <w:bCs/>
        </w:rPr>
        <w:t xml:space="preserve">nº </w:t>
      </w:r>
      <w:r w:rsidR="00946910" w:rsidRPr="00BC1B8F">
        <w:rPr>
          <w:rFonts w:ascii="Times New Roman" w:hAnsi="Times New Roman" w:cs="Times New Roman"/>
          <w:b/>
          <w:bCs/>
        </w:rPr>
        <w:t>0</w:t>
      </w:r>
      <w:r w:rsidR="00BC1B8F" w:rsidRPr="00BC1B8F">
        <w:rPr>
          <w:rFonts w:ascii="Times New Roman" w:hAnsi="Times New Roman" w:cs="Times New Roman"/>
          <w:b/>
          <w:bCs/>
        </w:rPr>
        <w:t>32</w:t>
      </w:r>
      <w:r w:rsidR="004845BB" w:rsidRPr="00BC1B8F">
        <w:rPr>
          <w:rFonts w:ascii="Times New Roman" w:hAnsi="Times New Roman" w:cs="Times New Roman"/>
          <w:b/>
          <w:bCs/>
        </w:rPr>
        <w:t>/202</w:t>
      </w:r>
      <w:r w:rsidR="00BC1B8F" w:rsidRPr="00BC1B8F">
        <w:rPr>
          <w:rFonts w:ascii="Times New Roman" w:hAnsi="Times New Roman" w:cs="Times New Roman"/>
          <w:b/>
          <w:bCs/>
        </w:rPr>
        <w:t>5</w:t>
      </w:r>
    </w:p>
    <w:p w14:paraId="7D0CFAF5" w14:textId="77777777" w:rsidR="009A2FCD" w:rsidRPr="00104E49" w:rsidRDefault="009A2FCD" w:rsidP="00973DA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F79">
        <w:rPr>
          <w:rFonts w:ascii="Times New Roman" w:hAnsi="Times New Roman" w:cs="Times New Roman"/>
          <w:b/>
        </w:rPr>
        <w:t>Autoria</w:t>
      </w:r>
      <w:r w:rsidRPr="00104E49">
        <w:rPr>
          <w:rFonts w:ascii="Times New Roman" w:hAnsi="Times New Roman" w:cs="Times New Roman"/>
        </w:rPr>
        <w:t xml:space="preserve">: </w:t>
      </w:r>
      <w:r w:rsidRPr="00BC1B8F">
        <w:rPr>
          <w:rFonts w:ascii="Times New Roman" w:hAnsi="Times New Roman" w:cs="Times New Roman"/>
          <w:b/>
          <w:bCs/>
        </w:rPr>
        <w:t>Executivo Municipal</w:t>
      </w:r>
    </w:p>
    <w:p w14:paraId="76049079" w14:textId="77777777" w:rsidR="009A2FCD" w:rsidRPr="00BC1B8F" w:rsidRDefault="009A2FCD" w:rsidP="0094691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C1B8F">
        <w:rPr>
          <w:rFonts w:ascii="Times New Roman" w:hAnsi="Times New Roman" w:cs="Times New Roman"/>
          <w:b/>
        </w:rPr>
        <w:t>Ementa</w:t>
      </w:r>
      <w:r w:rsidRPr="00BC1B8F">
        <w:rPr>
          <w:rFonts w:ascii="Times New Roman" w:hAnsi="Times New Roman" w:cs="Times New Roman"/>
        </w:rPr>
        <w:t xml:space="preserve">: </w:t>
      </w:r>
      <w:r w:rsidR="00BC1B8F" w:rsidRPr="00BC1B8F">
        <w:rPr>
          <w:rFonts w:ascii="Times New Roman" w:hAnsi="Times New Roman" w:cs="Times New Roman"/>
          <w:b/>
        </w:rPr>
        <w:t xml:space="preserve">AUTORIZA O PODER EXECUTIVO MUNICIPAL A CEDER AMBULÂNCIA E PESSOAL PARA ATENDIMENTO EM EVENTOS PARTICULARES E DÁ OUTRAS PROVIDÊNCIAS. </w:t>
      </w:r>
      <w:r w:rsidR="006B0BEC" w:rsidRPr="00BC1B8F">
        <w:rPr>
          <w:rFonts w:ascii="Times New Roman" w:hAnsi="Times New Roman" w:cs="Times New Roman"/>
        </w:rPr>
        <w:t xml:space="preserve"> </w:t>
      </w:r>
    </w:p>
    <w:p w14:paraId="28275B62" w14:textId="77777777" w:rsidR="006B0BEC" w:rsidRPr="006B0BEC" w:rsidRDefault="006B0BEC" w:rsidP="00973DAB">
      <w:pPr>
        <w:jc w:val="both"/>
        <w:rPr>
          <w:rFonts w:ascii="Times New Roman" w:hAnsi="Times New Roman" w:cs="Times New Roman"/>
          <w:b/>
        </w:rPr>
      </w:pPr>
    </w:p>
    <w:p w14:paraId="08E987F6" w14:textId="77777777" w:rsidR="006B0BEC" w:rsidRPr="006B0BEC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B0BEC">
        <w:rPr>
          <w:rFonts w:ascii="Times New Roman" w:hAnsi="Times New Roman" w:cs="Times New Roman"/>
          <w:b/>
        </w:rPr>
        <w:t>RELATÓRIO</w:t>
      </w:r>
    </w:p>
    <w:p w14:paraId="0211952E" w14:textId="77777777" w:rsidR="00946910" w:rsidRDefault="00973DAB" w:rsidP="00ED2C69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 w:rsidRPr="00104E49">
        <w:rPr>
          <w:rFonts w:ascii="Times New Roman" w:hAnsi="Times New Roman" w:cs="Times New Roman"/>
        </w:rPr>
        <w:t>Foi encaminhado à Assessoria</w:t>
      </w:r>
      <w:r w:rsidR="009A2FCD" w:rsidRPr="00104E49">
        <w:rPr>
          <w:rFonts w:ascii="Times New Roman" w:hAnsi="Times New Roman" w:cs="Times New Roman"/>
        </w:rPr>
        <w:t xml:space="preserve"> Jurídica desta Casa de Leis para emissão</w:t>
      </w:r>
      <w:r w:rsidRPr="00104E49">
        <w:rPr>
          <w:rFonts w:ascii="Times New Roman" w:hAnsi="Times New Roman" w:cs="Times New Roman"/>
        </w:rPr>
        <w:t xml:space="preserve"> de parec</w:t>
      </w:r>
      <w:r w:rsidR="006A7F79">
        <w:rPr>
          <w:rFonts w:ascii="Times New Roman" w:hAnsi="Times New Roman" w:cs="Times New Roman"/>
        </w:rPr>
        <w:t xml:space="preserve">er, o </w:t>
      </w:r>
      <w:r w:rsidR="00946910">
        <w:rPr>
          <w:rFonts w:ascii="Times New Roman" w:hAnsi="Times New Roman" w:cs="Times New Roman"/>
        </w:rPr>
        <w:t>Projeto de Lei nº 0</w:t>
      </w:r>
      <w:r w:rsidR="00BC1B8F">
        <w:rPr>
          <w:rFonts w:ascii="Times New Roman" w:hAnsi="Times New Roman" w:cs="Times New Roman"/>
        </w:rPr>
        <w:t>32</w:t>
      </w:r>
      <w:r w:rsidR="004845BB">
        <w:rPr>
          <w:rFonts w:ascii="Times New Roman" w:hAnsi="Times New Roman" w:cs="Times New Roman"/>
        </w:rPr>
        <w:t>/202</w:t>
      </w:r>
      <w:r w:rsidR="00BC1B8F">
        <w:rPr>
          <w:rFonts w:ascii="Times New Roman" w:hAnsi="Times New Roman" w:cs="Times New Roman"/>
        </w:rPr>
        <w:t>5</w:t>
      </w:r>
      <w:r w:rsidR="001C0A35" w:rsidRPr="00104E49">
        <w:rPr>
          <w:rFonts w:ascii="Times New Roman" w:hAnsi="Times New Roman" w:cs="Times New Roman"/>
        </w:rPr>
        <w:t>,</w:t>
      </w:r>
      <w:r w:rsidRPr="00104E49">
        <w:rPr>
          <w:rFonts w:ascii="Times New Roman" w:hAnsi="Times New Roman" w:cs="Times New Roman"/>
        </w:rPr>
        <w:t xml:space="preserve"> de autoria do Executivo</w:t>
      </w:r>
      <w:r w:rsidR="00F603F1" w:rsidRPr="00104E49">
        <w:rPr>
          <w:rFonts w:ascii="Times New Roman" w:hAnsi="Times New Roman" w:cs="Times New Roman"/>
        </w:rPr>
        <w:t xml:space="preserve"> Municipal, q</w:t>
      </w:r>
      <w:r w:rsidR="006B0BEC">
        <w:rPr>
          <w:rFonts w:ascii="Times New Roman" w:hAnsi="Times New Roman" w:cs="Times New Roman"/>
        </w:rPr>
        <w:t>ue autoriza o Município</w:t>
      </w:r>
      <w:r w:rsidR="00946910">
        <w:rPr>
          <w:rFonts w:ascii="Times New Roman" w:hAnsi="Times New Roman" w:cs="Times New Roman"/>
        </w:rPr>
        <w:t xml:space="preserve"> a </w:t>
      </w:r>
      <w:r w:rsidR="00BC1B8F">
        <w:rPr>
          <w:rFonts w:ascii="Times New Roman" w:hAnsi="Times New Roman" w:cs="Times New Roman"/>
        </w:rPr>
        <w:t>ceder ambulância e pessoal para atendimento em eventos particulares e dá outras providências</w:t>
      </w:r>
      <w:r w:rsidR="00946910">
        <w:rPr>
          <w:rFonts w:ascii="Times New Roman" w:hAnsi="Times New Roman" w:cs="Times New Roman"/>
        </w:rPr>
        <w:t>.</w:t>
      </w:r>
    </w:p>
    <w:p w14:paraId="7794AAA6" w14:textId="77777777" w:rsidR="00946910" w:rsidRDefault="00BC1B8F" w:rsidP="00ED2C69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justificativa do presente projeto, se deve a grande quantidade de requerimentos solicitando a cedência de ambulância e pessoal para atendimento a eventos privados. Visando legalizar tanto a cobrança desses serviços prestados bem como a cedência gratuita, é que foi proposto o presente projeto. </w:t>
      </w:r>
    </w:p>
    <w:p w14:paraId="1D639134" w14:textId="77777777" w:rsidR="00BC1B8F" w:rsidRDefault="00842843" w:rsidP="00092EF4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 d</w:t>
      </w:r>
      <w:r w:rsidR="00BC1B8F">
        <w:rPr>
          <w:rFonts w:ascii="Times New Roman" w:hAnsi="Times New Roman" w:cs="Times New Roman"/>
        </w:rPr>
        <w:t>o Anexo I os tipos de serviços e os valores a serem cobrados, a saber:</w:t>
      </w:r>
    </w:p>
    <w:p w14:paraId="0FC63BDB" w14:textId="77777777" w:rsidR="00BC1B8F" w:rsidRDefault="00BC1B8F" w:rsidP="00092EF4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Cessão de ambulância com motorista 08:00 horas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 VRM;</w:t>
      </w:r>
    </w:p>
    <w:p w14:paraId="42F2EA5E" w14:textId="5E796ACF" w:rsidR="00BC1B8F" w:rsidRDefault="00BC1B8F" w:rsidP="00092EF4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Cessão de </w:t>
      </w:r>
      <w:r w:rsidR="002063BF">
        <w:rPr>
          <w:rFonts w:ascii="Times New Roman" w:hAnsi="Times New Roman" w:cs="Times New Roman"/>
        </w:rPr>
        <w:t>enfermagem</w:t>
      </w:r>
      <w:r>
        <w:rPr>
          <w:rFonts w:ascii="Times New Roman" w:hAnsi="Times New Roman" w:cs="Times New Roman"/>
        </w:rPr>
        <w:t xml:space="preserve"> e auxiliar de enfermagem 08:00 horas</w:t>
      </w:r>
      <w:r>
        <w:rPr>
          <w:rFonts w:ascii="Times New Roman" w:hAnsi="Times New Roman" w:cs="Times New Roman"/>
        </w:rPr>
        <w:tab/>
        <w:t xml:space="preserve">2 VRM. </w:t>
      </w:r>
    </w:p>
    <w:p w14:paraId="7C15FF9F" w14:textId="77777777" w:rsidR="0013720E" w:rsidRDefault="0013720E" w:rsidP="0013720E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o relatório.</w:t>
      </w:r>
    </w:p>
    <w:p w14:paraId="72FC710B" w14:textId="77777777" w:rsidR="00ED2C69" w:rsidRDefault="00ED2C69" w:rsidP="006B0BE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899D9E" w14:textId="77777777" w:rsidR="00BC1B8F" w:rsidRDefault="00BC1B8F" w:rsidP="006B0BE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70A286" w14:textId="77777777" w:rsidR="006B0BEC" w:rsidRPr="00812F89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COMPETÊNCIA E TRAMITAÇÃO</w:t>
      </w:r>
    </w:p>
    <w:p w14:paraId="6F17A646" w14:textId="77777777" w:rsidR="0013720E" w:rsidRDefault="0013720E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E4653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o projeto deverá ser submetido a </w:t>
      </w:r>
      <w:r w:rsidRPr="0013720E">
        <w:rPr>
          <w:rFonts w:ascii="Times New Roman" w:hAnsi="Times New Roman" w:cs="Times New Roman"/>
          <w:b/>
          <w:sz w:val="24"/>
          <w:szCs w:val="24"/>
        </w:rPr>
        <w:t>único turno de discussão e votação</w:t>
      </w:r>
      <w:r w:rsidRPr="00DE4653">
        <w:rPr>
          <w:rFonts w:ascii="Times New Roman" w:hAnsi="Times New Roman" w:cs="Times New Roman"/>
          <w:sz w:val="24"/>
          <w:szCs w:val="24"/>
        </w:rPr>
        <w:t>.</w:t>
      </w:r>
    </w:p>
    <w:p w14:paraId="7952C316" w14:textId="77777777" w:rsidR="00662E64" w:rsidRDefault="00662E64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7132657" w14:textId="77777777" w:rsidR="00926D3E" w:rsidRDefault="00926D3E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4B2C17B" w14:textId="77777777" w:rsidR="00812F89" w:rsidRDefault="00812F89" w:rsidP="00077D9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077D98">
        <w:rPr>
          <w:rFonts w:ascii="Times New Roman" w:hAnsi="Times New Roman" w:cs="Times New Roman"/>
          <w:b/>
        </w:rPr>
        <w:t>LEGISLAÇÃO VIGENTE</w:t>
      </w:r>
    </w:p>
    <w:p w14:paraId="48B5587C" w14:textId="77777777" w:rsidR="00926D3E" w:rsidRDefault="00EC7A48" w:rsidP="00EC7A4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Acerca da </w:t>
      </w:r>
      <w:r w:rsidR="00926D3E">
        <w:rPr>
          <w:rFonts w:ascii="Times New Roman" w:hAnsi="Times New Roman" w:cs="Times New Roman"/>
          <w:sz w:val="24"/>
          <w:szCs w:val="24"/>
        </w:rPr>
        <w:t xml:space="preserve">cedência de ambulância e pessoal especializado para o atendimento a eventos particulares, o Estado de Mato Grosso dispõe em sua Lei Ordinária 8478/2006: </w:t>
      </w:r>
    </w:p>
    <w:p w14:paraId="70106DDA" w14:textId="77777777" w:rsidR="00926D3E" w:rsidRPr="00926D3E" w:rsidRDefault="00EC7A48" w:rsidP="00926D3E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926D3E">
        <w:rPr>
          <w:rFonts w:ascii="Times New Roman" w:hAnsi="Times New Roman" w:cs="Times New Roman"/>
          <w:b/>
          <w:i/>
          <w:iCs/>
          <w:sz w:val="20"/>
          <w:szCs w:val="20"/>
        </w:rPr>
        <w:lastRenderedPageBreak/>
        <w:t xml:space="preserve">Art. </w:t>
      </w:r>
      <w:r w:rsidR="00926D3E" w:rsidRPr="00926D3E">
        <w:rPr>
          <w:rFonts w:ascii="Times New Roman" w:hAnsi="Times New Roman" w:cs="Times New Roman"/>
          <w:b/>
          <w:i/>
          <w:iCs/>
          <w:sz w:val="20"/>
          <w:szCs w:val="20"/>
        </w:rPr>
        <w:t>1º</w:t>
      </w:r>
      <w:r w:rsidRPr="00926D3E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926D3E" w:rsidRPr="00926D3E">
        <w:rPr>
          <w:rFonts w:ascii="Times New Roman" w:hAnsi="Times New Roman" w:cs="Times New Roman"/>
          <w:i/>
          <w:iCs/>
          <w:sz w:val="20"/>
          <w:szCs w:val="20"/>
        </w:rPr>
        <w:t xml:space="preserve">Ficam os eventos realizados no Estado de Mato Grosso, públicos ou fechados, com número igual ou superior a 1.000 (mil) participantes, obrigados a manter no recinto equipe de salvamento devidamente treinada para primeiros socorros; </w:t>
      </w:r>
    </w:p>
    <w:p w14:paraId="4153381C" w14:textId="77777777" w:rsidR="00EC7A48" w:rsidRPr="00926D3E" w:rsidRDefault="00EC7A48" w:rsidP="00EC7A48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309C6403" w14:textId="77777777" w:rsidR="00EC7A48" w:rsidRPr="00926D3E" w:rsidRDefault="00926D3E" w:rsidP="00EC7A48">
      <w:pPr>
        <w:spacing w:after="0" w:line="360" w:lineRule="auto"/>
        <w:ind w:left="340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26D3E">
        <w:rPr>
          <w:rFonts w:ascii="Times New Roman" w:hAnsi="Times New Roman" w:cs="Times New Roman"/>
          <w:b/>
          <w:i/>
          <w:iCs/>
          <w:sz w:val="20"/>
          <w:szCs w:val="20"/>
        </w:rPr>
        <w:t>Art. 2º.</w:t>
      </w:r>
      <w:r w:rsidR="00EC7A48" w:rsidRPr="00926D3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26D3E">
        <w:rPr>
          <w:rFonts w:ascii="Times New Roman" w:hAnsi="Times New Roman" w:cs="Times New Roman"/>
          <w:i/>
          <w:iCs/>
          <w:sz w:val="20"/>
          <w:szCs w:val="20"/>
        </w:rPr>
        <w:t xml:space="preserve">A equipe de salvamento referida no artigo anterior deverá contar com ambulância, aparelhada com equipamentos de atendimento emergencial à saúde e profissionais para-médicos. </w:t>
      </w:r>
    </w:p>
    <w:p w14:paraId="7AB598C2" w14:textId="77777777" w:rsidR="00EC7A48" w:rsidRPr="00926D3E" w:rsidRDefault="00EC7A48" w:rsidP="00EC7A48">
      <w:pPr>
        <w:spacing w:after="0" w:line="360" w:lineRule="auto"/>
        <w:ind w:left="3402" w:firstLine="1701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3B24A3B" w14:textId="77777777" w:rsidR="0087209B" w:rsidRDefault="00FA53AE" w:rsidP="00B7195D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Verifica-se, portanto,</w:t>
      </w:r>
      <w:r w:rsidR="00926D3E">
        <w:rPr>
          <w:rFonts w:ascii="Times New Roman" w:hAnsi="Times New Roman" w:cs="Times New Roman"/>
          <w:sz w:val="24"/>
          <w:szCs w:val="24"/>
        </w:rPr>
        <w:t xml:space="preserve"> uma preocupação do legislador estadual com esta temática, colocando como obrigatório este tipo de serviço para um número mínimo de público. </w:t>
      </w:r>
    </w:p>
    <w:p w14:paraId="09D687BD" w14:textId="77777777" w:rsidR="0087209B" w:rsidRDefault="00FA53AE" w:rsidP="0087209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no sentido de regularizar e prestar suporte aos eventos sejam esportivos ou lúdicos dentro do estado, temos a Lei Nº 11.479/2021 que dispõe sobre a obrigatoriedade da presença de médicos socorristas, enfermeiros e equipe devidamente capacitada nos eventos de corrida de rua no âmbito do Estado de Mato Grosso. </w:t>
      </w:r>
    </w:p>
    <w:p w14:paraId="06220A06" w14:textId="77777777" w:rsidR="008F0ACC" w:rsidRDefault="008F0ACC" w:rsidP="0087209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no sentido de prevenir e mitigar riscos à saúde a que está exposta a população envolvida em eventos de massa, o Ministério da Saúde lança portaria Nº 1.139/2013.</w:t>
      </w:r>
    </w:p>
    <w:p w14:paraId="62E729AC" w14:textId="77777777" w:rsidR="001B7508" w:rsidRPr="00104E49" w:rsidRDefault="001B7508" w:rsidP="002D4EEA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</w:p>
    <w:p w14:paraId="59368CBD" w14:textId="77777777" w:rsidR="004C354C" w:rsidRPr="00812F89" w:rsidRDefault="00812F89" w:rsidP="00812F89">
      <w:pPr>
        <w:pStyle w:val="PargrafodaLista"/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812F89">
        <w:rPr>
          <w:rFonts w:ascii="Times New Roman" w:hAnsi="Times New Roman" w:cs="Times New Roman"/>
          <w:b/>
        </w:rPr>
        <w:t>CONCLUSÃO</w:t>
      </w:r>
    </w:p>
    <w:p w14:paraId="1CC22606" w14:textId="77777777" w:rsidR="004C354C" w:rsidRPr="00DE4653" w:rsidRDefault="004C354C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354C">
        <w:rPr>
          <w:rFonts w:ascii="Times New Roman" w:hAnsi="Times New Roman" w:cs="Times New Roman"/>
        </w:rPr>
        <w:t>Ante o exposto,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00907">
        <w:rPr>
          <w:rFonts w:ascii="Times New Roman" w:hAnsi="Times New Roman" w:cs="Times New Roman"/>
          <w:sz w:val="24"/>
          <w:szCs w:val="24"/>
        </w:rPr>
        <w:t>o ponto de vista da juridicidade, a Assessoria Jurídica OPINA s.m.j.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15D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0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97537" w14:textId="77777777" w:rsidR="004C354C" w:rsidRPr="00500907" w:rsidRDefault="004C354C" w:rsidP="004C354C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00907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3A52B24C" w14:textId="77777777" w:rsidR="00F623A4" w:rsidRDefault="00F623A4" w:rsidP="00F623A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8ED5FE" w14:textId="77777777" w:rsidR="00F623A4" w:rsidRPr="00104E49" w:rsidRDefault="00F623A4" w:rsidP="00F623A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B43695" w14:textId="77777777" w:rsidR="00077D98" w:rsidRDefault="00C93969" w:rsidP="00104E4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Vera, </w:t>
      </w:r>
      <w:r w:rsidR="008F0ACC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de </w:t>
      </w:r>
      <w:r w:rsidR="008F0ACC">
        <w:rPr>
          <w:rFonts w:ascii="Times New Roman" w:hAnsi="Times New Roman" w:cs="Times New Roman"/>
        </w:rPr>
        <w:t>maio</w:t>
      </w:r>
      <w:r w:rsidR="0041215D">
        <w:rPr>
          <w:rFonts w:ascii="Times New Roman" w:hAnsi="Times New Roman" w:cs="Times New Roman"/>
        </w:rPr>
        <w:t xml:space="preserve"> de 202</w:t>
      </w:r>
      <w:r w:rsidR="008F0ACC">
        <w:rPr>
          <w:rFonts w:ascii="Times New Roman" w:hAnsi="Times New Roman" w:cs="Times New Roman"/>
        </w:rPr>
        <w:t>5</w:t>
      </w:r>
      <w:r w:rsidR="00104E49">
        <w:rPr>
          <w:rFonts w:ascii="Times New Roman" w:hAnsi="Times New Roman" w:cs="Times New Roman"/>
        </w:rPr>
        <w:t>.</w:t>
      </w:r>
    </w:p>
    <w:p w14:paraId="2F9ECCA5" w14:textId="77777777" w:rsidR="005D5A73" w:rsidRDefault="005D5A73" w:rsidP="00104E49">
      <w:pPr>
        <w:spacing w:line="360" w:lineRule="auto"/>
        <w:jc w:val="both"/>
        <w:rPr>
          <w:rFonts w:ascii="Times New Roman" w:hAnsi="Times New Roman" w:cs="Times New Roman"/>
        </w:rPr>
      </w:pPr>
    </w:p>
    <w:p w14:paraId="7A1D9999" w14:textId="77777777" w:rsidR="00104E49" w:rsidRPr="00104E49" w:rsidRDefault="00104E49" w:rsidP="00104E49">
      <w:pPr>
        <w:spacing w:line="360" w:lineRule="auto"/>
        <w:jc w:val="both"/>
        <w:rPr>
          <w:rFonts w:ascii="Times New Roman" w:hAnsi="Times New Roman" w:cs="Times New Roman"/>
        </w:rPr>
      </w:pPr>
    </w:p>
    <w:p w14:paraId="5C9A839B" w14:textId="77777777" w:rsidR="008F0ACC" w:rsidRPr="008F0ACC" w:rsidRDefault="008F0ACC" w:rsidP="008F0A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ALEXSANDRO DE FARIAS</w:t>
      </w:r>
    </w:p>
    <w:p w14:paraId="2EB7C96C" w14:textId="77777777" w:rsidR="008F0ACC" w:rsidRPr="008F0ACC" w:rsidRDefault="008F0ACC" w:rsidP="008F0A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ASSESSOR JURÍDICO</w:t>
      </w:r>
    </w:p>
    <w:p w14:paraId="5BB6EE3A" w14:textId="77777777" w:rsidR="00F623A4" w:rsidRPr="008F0ACC" w:rsidRDefault="008F0ACC" w:rsidP="008F0A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OAB/MT 24.871/O</w:t>
      </w:r>
    </w:p>
    <w:sectPr w:rsidR="00F623A4" w:rsidRPr="008F0ACC" w:rsidSect="002D4EEA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D163" w14:textId="77777777" w:rsidR="00290675" w:rsidRDefault="00290675" w:rsidP="00895F51">
      <w:pPr>
        <w:spacing w:after="0" w:line="240" w:lineRule="auto"/>
      </w:pPr>
      <w:r>
        <w:separator/>
      </w:r>
    </w:p>
  </w:endnote>
  <w:endnote w:type="continuationSeparator" w:id="0">
    <w:p w14:paraId="3267FC02" w14:textId="77777777" w:rsidR="00290675" w:rsidRDefault="00290675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B829" w14:textId="77777777" w:rsidR="00290675" w:rsidRDefault="00290675" w:rsidP="00895F51">
      <w:pPr>
        <w:spacing w:after="0" w:line="240" w:lineRule="auto"/>
      </w:pPr>
      <w:r>
        <w:separator/>
      </w:r>
    </w:p>
  </w:footnote>
  <w:footnote w:type="continuationSeparator" w:id="0">
    <w:p w14:paraId="5E9F7ABB" w14:textId="77777777" w:rsidR="00290675" w:rsidRDefault="00290675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31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77D98"/>
    <w:rsid w:val="00092EF4"/>
    <w:rsid w:val="00104E49"/>
    <w:rsid w:val="0013720E"/>
    <w:rsid w:val="001415D2"/>
    <w:rsid w:val="001B7508"/>
    <w:rsid w:val="001C0A35"/>
    <w:rsid w:val="001C52B9"/>
    <w:rsid w:val="001E7AFC"/>
    <w:rsid w:val="002063BF"/>
    <w:rsid w:val="00207074"/>
    <w:rsid w:val="00250501"/>
    <w:rsid w:val="00257BB3"/>
    <w:rsid w:val="00277527"/>
    <w:rsid w:val="00290675"/>
    <w:rsid w:val="002D4EEA"/>
    <w:rsid w:val="00306FBC"/>
    <w:rsid w:val="00331946"/>
    <w:rsid w:val="003322C6"/>
    <w:rsid w:val="003D121F"/>
    <w:rsid w:val="003D3A8A"/>
    <w:rsid w:val="003E00AE"/>
    <w:rsid w:val="003E4C93"/>
    <w:rsid w:val="0041215D"/>
    <w:rsid w:val="00430611"/>
    <w:rsid w:val="00462665"/>
    <w:rsid w:val="004845BB"/>
    <w:rsid w:val="004908BD"/>
    <w:rsid w:val="004C354C"/>
    <w:rsid w:val="004E131C"/>
    <w:rsid w:val="004F2E52"/>
    <w:rsid w:val="005B7354"/>
    <w:rsid w:val="005D5A73"/>
    <w:rsid w:val="005E3EB7"/>
    <w:rsid w:val="005E6B84"/>
    <w:rsid w:val="006067DF"/>
    <w:rsid w:val="00621A3A"/>
    <w:rsid w:val="00640055"/>
    <w:rsid w:val="00662E64"/>
    <w:rsid w:val="006735E6"/>
    <w:rsid w:val="006A7F79"/>
    <w:rsid w:val="006B0BEC"/>
    <w:rsid w:val="00720C28"/>
    <w:rsid w:val="00773020"/>
    <w:rsid w:val="007B70B3"/>
    <w:rsid w:val="007C06B8"/>
    <w:rsid w:val="007D7669"/>
    <w:rsid w:val="00812F89"/>
    <w:rsid w:val="00824368"/>
    <w:rsid w:val="00842843"/>
    <w:rsid w:val="0087209B"/>
    <w:rsid w:val="00895F51"/>
    <w:rsid w:val="008A7D4F"/>
    <w:rsid w:val="008B040C"/>
    <w:rsid w:val="008F0ACC"/>
    <w:rsid w:val="008F762C"/>
    <w:rsid w:val="00926D3E"/>
    <w:rsid w:val="00946910"/>
    <w:rsid w:val="0097102A"/>
    <w:rsid w:val="00973DAB"/>
    <w:rsid w:val="009A19E8"/>
    <w:rsid w:val="009A2FCD"/>
    <w:rsid w:val="009D1098"/>
    <w:rsid w:val="00A04E1D"/>
    <w:rsid w:val="00A12615"/>
    <w:rsid w:val="00A408DE"/>
    <w:rsid w:val="00A85B29"/>
    <w:rsid w:val="00AF0425"/>
    <w:rsid w:val="00AF3ECF"/>
    <w:rsid w:val="00B5504F"/>
    <w:rsid w:val="00B6695C"/>
    <w:rsid w:val="00B7195D"/>
    <w:rsid w:val="00B82553"/>
    <w:rsid w:val="00BA77A0"/>
    <w:rsid w:val="00BC1B8F"/>
    <w:rsid w:val="00BD522D"/>
    <w:rsid w:val="00C10B5A"/>
    <w:rsid w:val="00C838AB"/>
    <w:rsid w:val="00C855C0"/>
    <w:rsid w:val="00C93969"/>
    <w:rsid w:val="00CC06BB"/>
    <w:rsid w:val="00CC150D"/>
    <w:rsid w:val="00D33029"/>
    <w:rsid w:val="00D56D0F"/>
    <w:rsid w:val="00E11985"/>
    <w:rsid w:val="00EA2822"/>
    <w:rsid w:val="00EB6E75"/>
    <w:rsid w:val="00EC7A48"/>
    <w:rsid w:val="00ED2C69"/>
    <w:rsid w:val="00F151BD"/>
    <w:rsid w:val="00F4132F"/>
    <w:rsid w:val="00F44E90"/>
    <w:rsid w:val="00F603F1"/>
    <w:rsid w:val="00F623A4"/>
    <w:rsid w:val="00FA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0C35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Câmara Municipal de Vera MT</cp:lastModifiedBy>
  <cp:revision>4</cp:revision>
  <cp:lastPrinted>2017-07-03T13:33:00Z</cp:lastPrinted>
  <dcterms:created xsi:type="dcterms:W3CDTF">2025-05-23T19:47:00Z</dcterms:created>
  <dcterms:modified xsi:type="dcterms:W3CDTF">2025-05-26T11:21:00Z</dcterms:modified>
</cp:coreProperties>
</file>