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1F10162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F171CA">
        <w:rPr>
          <w:b/>
          <w:bCs/>
          <w:sz w:val="28"/>
          <w:szCs w:val="28"/>
        </w:rPr>
        <w:t>2</w:t>
      </w:r>
      <w:r w:rsidR="00E545A5">
        <w:rPr>
          <w:b/>
          <w:bCs/>
          <w:sz w:val="28"/>
          <w:szCs w:val="28"/>
        </w:rPr>
        <w:t>7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4F4E8C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111EB9">
        <w:rPr>
          <w:b/>
          <w:bCs/>
          <w:sz w:val="28"/>
          <w:szCs w:val="28"/>
        </w:rPr>
        <w:t>2</w:t>
      </w:r>
      <w:r w:rsidR="00E545A5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1E35AC8F" w:rsidR="00C918C0" w:rsidRPr="005E319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5E319D">
        <w:rPr>
          <w:sz w:val="26"/>
          <w:szCs w:val="26"/>
        </w:rPr>
        <w:t>As comissões acima mencionadas reuniram-se</w:t>
      </w:r>
      <w:r w:rsidR="00F236F2" w:rsidRPr="005E319D">
        <w:rPr>
          <w:i/>
          <w:iCs/>
          <w:sz w:val="26"/>
          <w:szCs w:val="26"/>
        </w:rPr>
        <w:t xml:space="preserve">, </w:t>
      </w:r>
      <w:r w:rsidRPr="005E319D">
        <w:rPr>
          <w:sz w:val="26"/>
          <w:szCs w:val="26"/>
        </w:rPr>
        <w:t xml:space="preserve">para analisar o </w:t>
      </w:r>
      <w:r w:rsidR="006761F0" w:rsidRPr="005E319D">
        <w:rPr>
          <w:b/>
          <w:sz w:val="26"/>
          <w:szCs w:val="26"/>
        </w:rPr>
        <w:t xml:space="preserve">Projeto de Lei </w:t>
      </w:r>
      <w:r w:rsidR="005A0FFD">
        <w:rPr>
          <w:b/>
          <w:sz w:val="26"/>
          <w:szCs w:val="26"/>
        </w:rPr>
        <w:t xml:space="preserve">Legislativo </w:t>
      </w:r>
      <w:r w:rsidR="00407769" w:rsidRPr="005E319D">
        <w:rPr>
          <w:b/>
          <w:sz w:val="26"/>
          <w:szCs w:val="26"/>
        </w:rPr>
        <w:t xml:space="preserve">nº </w:t>
      </w:r>
      <w:r w:rsidR="00E06F1E" w:rsidRPr="005E319D">
        <w:rPr>
          <w:b/>
          <w:sz w:val="26"/>
          <w:szCs w:val="26"/>
        </w:rPr>
        <w:t>0</w:t>
      </w:r>
      <w:r w:rsidR="005A0FFD">
        <w:rPr>
          <w:b/>
          <w:sz w:val="26"/>
          <w:szCs w:val="26"/>
        </w:rPr>
        <w:t>0</w:t>
      </w:r>
      <w:r w:rsidR="00E545A5">
        <w:rPr>
          <w:b/>
          <w:sz w:val="26"/>
          <w:szCs w:val="26"/>
        </w:rPr>
        <w:t>6</w:t>
      </w:r>
      <w:r w:rsidR="00E06F1E" w:rsidRPr="005E319D">
        <w:rPr>
          <w:b/>
          <w:sz w:val="26"/>
          <w:szCs w:val="26"/>
        </w:rPr>
        <w:t>/</w:t>
      </w:r>
      <w:r w:rsidR="00347671" w:rsidRPr="005E319D">
        <w:rPr>
          <w:b/>
          <w:sz w:val="26"/>
          <w:szCs w:val="26"/>
        </w:rPr>
        <w:t>2025</w:t>
      </w:r>
      <w:r w:rsidRPr="005E319D">
        <w:rPr>
          <w:b/>
          <w:sz w:val="26"/>
          <w:szCs w:val="26"/>
        </w:rPr>
        <w:t xml:space="preserve"> </w:t>
      </w:r>
      <w:r w:rsidR="0093752C" w:rsidRPr="005E319D">
        <w:rPr>
          <w:sz w:val="26"/>
          <w:szCs w:val="26"/>
        </w:rPr>
        <w:t>que</w:t>
      </w:r>
      <w:r w:rsidR="0093752C" w:rsidRPr="005E319D">
        <w:rPr>
          <w:b/>
          <w:sz w:val="26"/>
          <w:szCs w:val="26"/>
        </w:rPr>
        <w:t xml:space="preserve"> </w:t>
      </w:r>
      <w:r w:rsidR="00E545A5" w:rsidRPr="00E545A5">
        <w:rPr>
          <w:i/>
          <w:iCs/>
          <w:sz w:val="26"/>
          <w:szCs w:val="26"/>
        </w:rPr>
        <w:t>Denomina “Luis Adimir Sebastiani Theis”, o Viveiro Municipal de Vera, e dá outras providências</w:t>
      </w:r>
      <w:r w:rsidR="00724F02" w:rsidRPr="005E319D">
        <w:rPr>
          <w:bCs/>
          <w:i/>
          <w:iCs/>
          <w:sz w:val="26"/>
          <w:szCs w:val="26"/>
        </w:rPr>
        <w:t>.</w:t>
      </w:r>
    </w:p>
    <w:p w14:paraId="6D2ACB1F" w14:textId="77777777" w:rsidR="004B4606" w:rsidRPr="005E319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1DBF5B2D" w14:textId="77777777" w:rsidR="0052651D" w:rsidRPr="005E319D" w:rsidRDefault="0093752C" w:rsidP="005D0663">
      <w:pPr>
        <w:pStyle w:val="Corpodetexto"/>
        <w:ind w:firstLine="1985"/>
        <w:rPr>
          <w:sz w:val="26"/>
          <w:szCs w:val="26"/>
        </w:rPr>
      </w:pPr>
      <w:r w:rsidRPr="005E319D">
        <w:rPr>
          <w:sz w:val="26"/>
          <w:szCs w:val="26"/>
        </w:rPr>
        <w:t xml:space="preserve">Após análise, </w:t>
      </w:r>
      <w:r w:rsidR="005D1C52" w:rsidRPr="005E319D">
        <w:rPr>
          <w:sz w:val="26"/>
          <w:szCs w:val="26"/>
        </w:rPr>
        <w:t xml:space="preserve">e em consonância com o Parecer Jurídico, </w:t>
      </w:r>
      <w:r w:rsidR="0052651D" w:rsidRPr="005E319D">
        <w:rPr>
          <w:sz w:val="26"/>
          <w:szCs w:val="26"/>
        </w:rPr>
        <w:t xml:space="preserve">as Comissões decidiram emitir </w:t>
      </w:r>
      <w:r w:rsidR="0052651D" w:rsidRPr="005E319D">
        <w:rPr>
          <w:b/>
          <w:sz w:val="26"/>
          <w:szCs w:val="26"/>
        </w:rPr>
        <w:t>PARECER FAVORÁVEL</w:t>
      </w:r>
      <w:r w:rsidR="0052651D" w:rsidRPr="005E319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5E319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5BF6DEBC" w14:textId="5D6A0505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5E319D">
        <w:rPr>
          <w:b/>
          <w:i/>
          <w:sz w:val="26"/>
          <w:szCs w:val="26"/>
        </w:rPr>
        <w:t>Sala</w:t>
      </w:r>
      <w:r w:rsidRPr="005E319D">
        <w:rPr>
          <w:i/>
          <w:sz w:val="26"/>
          <w:szCs w:val="26"/>
        </w:rPr>
        <w:t xml:space="preserve"> </w:t>
      </w:r>
      <w:r w:rsidRPr="005E319D">
        <w:rPr>
          <w:b/>
          <w:i/>
          <w:sz w:val="26"/>
          <w:szCs w:val="26"/>
        </w:rPr>
        <w:t xml:space="preserve">de Reuniões </w:t>
      </w:r>
      <w:r w:rsidR="006A0BD6" w:rsidRPr="005E319D">
        <w:rPr>
          <w:b/>
          <w:i/>
          <w:sz w:val="26"/>
          <w:szCs w:val="26"/>
        </w:rPr>
        <w:t>Vereador Alfredo Krause</w:t>
      </w:r>
      <w:r w:rsidRPr="005E319D">
        <w:rPr>
          <w:b/>
          <w:i/>
          <w:sz w:val="26"/>
          <w:szCs w:val="26"/>
        </w:rPr>
        <w:t xml:space="preserve">, aos </w:t>
      </w:r>
      <w:r w:rsidR="006B4C37">
        <w:rPr>
          <w:b/>
          <w:i/>
          <w:sz w:val="26"/>
          <w:szCs w:val="26"/>
        </w:rPr>
        <w:t>sete</w:t>
      </w:r>
      <w:r w:rsidR="00F927D7" w:rsidRPr="005E319D">
        <w:rPr>
          <w:b/>
          <w:i/>
          <w:sz w:val="26"/>
          <w:szCs w:val="26"/>
        </w:rPr>
        <w:t xml:space="preserve"> </w:t>
      </w:r>
      <w:r w:rsidRPr="005E319D">
        <w:rPr>
          <w:b/>
          <w:i/>
          <w:sz w:val="26"/>
          <w:szCs w:val="26"/>
        </w:rPr>
        <w:t xml:space="preserve">dias do mês de </w:t>
      </w:r>
      <w:r w:rsidR="006B4C37">
        <w:rPr>
          <w:b/>
          <w:i/>
          <w:sz w:val="26"/>
          <w:szCs w:val="26"/>
        </w:rPr>
        <w:t>abril</w:t>
      </w:r>
      <w:r w:rsidRPr="005E319D">
        <w:rPr>
          <w:b/>
          <w:i/>
          <w:sz w:val="26"/>
          <w:szCs w:val="26"/>
        </w:rPr>
        <w:t xml:space="preserve"> de </w:t>
      </w:r>
      <w:r w:rsidR="00347671" w:rsidRPr="005E319D">
        <w:rPr>
          <w:b/>
          <w:i/>
          <w:sz w:val="26"/>
          <w:szCs w:val="26"/>
        </w:rPr>
        <w:t>2025</w:t>
      </w:r>
      <w:r w:rsidRPr="005E319D">
        <w:rPr>
          <w:b/>
          <w:i/>
          <w:sz w:val="26"/>
          <w:szCs w:val="26"/>
        </w:rPr>
        <w:t>.</w:t>
      </w:r>
    </w:p>
    <w:p w14:paraId="28CBBAAC" w14:textId="77777777" w:rsidR="005E319D" w:rsidRPr="00262237" w:rsidRDefault="005E319D" w:rsidP="005D0663">
      <w:pPr>
        <w:pStyle w:val="Corpodetexto"/>
        <w:ind w:firstLine="1985"/>
        <w:rPr>
          <w:b/>
          <w:i/>
          <w:sz w:val="26"/>
          <w:szCs w:val="26"/>
        </w:rPr>
      </w:pPr>
    </w:p>
    <w:p w14:paraId="2AC5334D" w14:textId="77777777" w:rsidR="002767FE" w:rsidRPr="005D1C52" w:rsidRDefault="002767FE" w:rsidP="004110FA">
      <w:pPr>
        <w:pStyle w:val="Corpodetexto"/>
        <w:ind w:firstLine="2127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F46AFC">
        <w:tc>
          <w:tcPr>
            <w:tcW w:w="9495" w:type="dxa"/>
            <w:shd w:val="clear" w:color="auto" w:fill="auto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F46AFC">
        <w:tc>
          <w:tcPr>
            <w:tcW w:w="9495" w:type="dxa"/>
            <w:shd w:val="clear" w:color="auto" w:fill="auto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13BA38C0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501C" w14:textId="77777777" w:rsidR="00916154" w:rsidRDefault="00916154" w:rsidP="004C2CA8">
      <w:r>
        <w:separator/>
      </w:r>
    </w:p>
  </w:endnote>
  <w:endnote w:type="continuationSeparator" w:id="0">
    <w:p w14:paraId="67345E15" w14:textId="77777777" w:rsidR="00916154" w:rsidRDefault="00916154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061B" w14:textId="77777777" w:rsidR="00916154" w:rsidRDefault="00916154" w:rsidP="004C2CA8">
      <w:r>
        <w:separator/>
      </w:r>
    </w:p>
  </w:footnote>
  <w:footnote w:type="continuationSeparator" w:id="0">
    <w:p w14:paraId="60525360" w14:textId="77777777" w:rsidR="00916154" w:rsidRDefault="00916154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7AA4C5AB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171CA">
      <w:rPr>
        <w:rFonts w:ascii="Calibri" w:hAnsi="Calibri" w:cs="Calibri"/>
        <w:b/>
        <w:sz w:val="18"/>
        <w:szCs w:val="18"/>
      </w:rPr>
      <w:t>2</w:t>
    </w:r>
    <w:r w:rsidR="00E545A5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0FFD"/>
    <w:rsid w:val="005A1AE8"/>
    <w:rsid w:val="005A1D9E"/>
    <w:rsid w:val="005A1E26"/>
    <w:rsid w:val="005A54FE"/>
    <w:rsid w:val="005B37FA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37AC"/>
    <w:rsid w:val="0068482C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16154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97802"/>
    <w:rsid w:val="00AB4707"/>
    <w:rsid w:val="00AC3B8E"/>
    <w:rsid w:val="00AD3510"/>
    <w:rsid w:val="00AD638D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9C5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567BE"/>
    <w:rsid w:val="00D63AE6"/>
    <w:rsid w:val="00D65A71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545A5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2025-03-24T14:14:00Z</cp:lastPrinted>
  <dcterms:created xsi:type="dcterms:W3CDTF">2025-04-10T13:33:00Z</dcterms:created>
  <dcterms:modified xsi:type="dcterms:W3CDTF">2025-04-10T13:34:00Z</dcterms:modified>
</cp:coreProperties>
</file>